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752"/>
        <w:gridCol w:w="4536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0A340E" w:rsidRDefault="000A340E" w:rsidP="00E632D2">
            <w:pPr>
              <w:rPr>
                <w:szCs w:val="20"/>
              </w:rPr>
            </w:pPr>
            <w:r>
              <w:rPr>
                <w:szCs w:val="20"/>
              </w:rPr>
              <w:t>Председателю Комитета по образованию</w:t>
            </w:r>
          </w:p>
          <w:p w:rsidR="00BD09BC" w:rsidRDefault="006B7318" w:rsidP="00E632D2">
            <w:pPr>
              <w:rPr>
                <w:szCs w:val="20"/>
              </w:rPr>
            </w:pPr>
            <w:r w:rsidRPr="006B7318">
              <w:rPr>
                <w:szCs w:val="20"/>
              </w:rPr>
              <w:t>администрации Белоярского района</w:t>
            </w:r>
          </w:p>
          <w:p w:rsidR="006B7318" w:rsidRPr="00885ECF" w:rsidRDefault="000A340E" w:rsidP="006B7318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>Е.Ю. Ждановой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8444FE">
              <w:rPr>
                <w:snapToGrid w:val="0"/>
                <w:sz w:val="22"/>
              </w:rPr>
              <w:t>5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0A340E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A340E">
        <w:rPr>
          <w:rFonts w:ascii="Times New Roman" w:hAnsi="Times New Roman" w:cs="Times New Roman"/>
          <w:b w:val="0"/>
          <w:bCs w:val="0"/>
          <w:sz w:val="24"/>
          <w:szCs w:val="24"/>
        </w:rPr>
        <w:t>апреля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6B7318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0A340E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74382D" w:rsidRDefault="0074382D" w:rsidP="00350C98">
      <w:pPr>
        <w:tabs>
          <w:tab w:val="left" w:pos="5040"/>
        </w:tabs>
        <w:jc w:val="center"/>
      </w:pPr>
    </w:p>
    <w:p w:rsidR="008874DA" w:rsidRDefault="0074382D" w:rsidP="005D4A08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0A340E">
        <w:t>4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2015</w:t>
      </w:r>
      <w:r w:rsidR="008444FE" w:rsidRPr="00E34E35">
        <w:t xml:space="preserve"> год</w:t>
      </w:r>
      <w:r w:rsidR="008444FE">
        <w:t>, утвержденного распоряжением Комитета по финансам и налоговой политике администрации Белоярского района от 25 декабря 2014 года № 19-р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</w:t>
      </w:r>
      <w:proofErr w:type="gramEnd"/>
      <w:r w:rsidR="008444FE" w:rsidRPr="00E34E35">
        <w:rPr>
          <w:bCs/>
        </w:rPr>
        <w:t xml:space="preserve"> </w:t>
      </w:r>
      <w:proofErr w:type="gramStart"/>
      <w:r w:rsidR="008444FE" w:rsidRPr="00E34E35">
        <w:rPr>
          <w:bCs/>
        </w:rPr>
        <w:t>финансам и налоговой политике администрации Белоярского района</w:t>
      </w:r>
      <w:r w:rsidR="008444FE">
        <w:t xml:space="preserve"> на 2015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>проверка по</w:t>
      </w:r>
      <w:r w:rsidR="00FD187B">
        <w:t xml:space="preserve"> соблюдени</w:t>
      </w:r>
      <w:r w:rsidR="008444FE">
        <w:t>ю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0A340E">
        <w:t>Комитете по образованию</w:t>
      </w:r>
      <w:r w:rsidR="005D4A08">
        <w:t xml:space="preserve"> администрации Белоярского района (далее – </w:t>
      </w:r>
      <w:r w:rsidR="000A340E">
        <w:t>Комитет по образованию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proofErr w:type="gramEnd"/>
    </w:p>
    <w:p w:rsidR="000A340E" w:rsidRDefault="000A340E" w:rsidP="000A340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proofErr w:type="gramStart"/>
      <w:r>
        <w:rPr>
          <w:rFonts w:eastAsiaTheme="minorHAnsi"/>
          <w:lang w:eastAsia="en-US"/>
        </w:rPr>
        <w:t xml:space="preserve">Согласно пункту 4.1 статьи 9 </w:t>
      </w:r>
      <w:r w:rsidR="00F13986">
        <w:t>Федерального закона от 21 июля</w:t>
      </w:r>
      <w:r w:rsidR="00F13986" w:rsidRPr="003100D8">
        <w:t xml:space="preserve"> 20</w:t>
      </w:r>
      <w:r w:rsidR="00F13986">
        <w:t>05</w:t>
      </w:r>
      <w:r w:rsidR="00F13986" w:rsidRPr="003100D8">
        <w:t xml:space="preserve"> года № </w:t>
      </w:r>
      <w:r w:rsidR="00F13986">
        <w:t>94</w:t>
      </w:r>
      <w:r w:rsidR="00F13986" w:rsidRPr="003100D8">
        <w:t>-</w:t>
      </w:r>
      <w:r w:rsidR="00F13986">
        <w:t>ФЗ</w:t>
      </w:r>
      <w:r w:rsidR="00F13986" w:rsidRPr="003100D8">
        <w:t xml:space="preserve"> «О </w:t>
      </w:r>
      <w:r w:rsidR="00F13986">
        <w:t>размещении заказов на поставки товаров, выполнение работ, оказание услуг для государственных и муниципальных нужд</w:t>
      </w:r>
      <w:r w:rsidR="00F13986" w:rsidRPr="003100D8">
        <w:t>»</w:t>
      </w:r>
      <w:r w:rsidR="00F13986">
        <w:t xml:space="preserve"> (далее – Закон 94-ФЗ)</w:t>
      </w:r>
      <w:r>
        <w:rPr>
          <w:rFonts w:eastAsiaTheme="minorHAnsi"/>
          <w:lang w:eastAsia="en-US"/>
        </w:rPr>
        <w:t xml:space="preserve"> «</w:t>
      </w:r>
      <w:r w:rsidRPr="00560CBA">
        <w:rPr>
          <w:rFonts w:eastAsiaTheme="minorHAnsi"/>
          <w:u w:val="single"/>
          <w:lang w:eastAsia="en-US"/>
        </w:rPr>
        <w:t>Цена контракта является твердой и не может изменяться в ходе его исполнения</w:t>
      </w:r>
      <w:r>
        <w:rPr>
          <w:rFonts w:eastAsiaTheme="minorHAnsi"/>
          <w:lang w:eastAsia="en-US"/>
        </w:rPr>
        <w:t xml:space="preserve">, за исключением случаев заключения контракта на основании </w:t>
      </w:r>
      <w:hyperlink r:id="rId9" w:history="1">
        <w:r>
          <w:rPr>
            <w:rFonts w:eastAsiaTheme="minorHAnsi"/>
            <w:color w:val="0000FF"/>
            <w:lang w:eastAsia="en-US"/>
          </w:rPr>
          <w:t>пункта 2.1 части 2 статьи 55</w:t>
        </w:r>
      </w:hyperlink>
      <w:r>
        <w:rPr>
          <w:rFonts w:eastAsiaTheme="minorHAnsi"/>
          <w:lang w:eastAsia="en-US"/>
        </w:rPr>
        <w:t xml:space="preserve"> настоящего Федерального закона, а</w:t>
      </w:r>
      <w:proofErr w:type="gramEnd"/>
      <w:r>
        <w:rPr>
          <w:rFonts w:eastAsiaTheme="minorHAnsi"/>
          <w:lang w:eastAsia="en-US"/>
        </w:rPr>
        <w:t xml:space="preserve"> также случаев, установленных </w:t>
      </w:r>
      <w:hyperlink r:id="rId10" w:history="1">
        <w:r>
          <w:rPr>
            <w:rFonts w:eastAsiaTheme="minorHAnsi"/>
            <w:color w:val="0000FF"/>
            <w:lang w:eastAsia="en-US"/>
          </w:rPr>
          <w:t>частями 4.2</w:t>
        </w:r>
      </w:hyperlink>
      <w:r>
        <w:rPr>
          <w:rFonts w:eastAsiaTheme="minorHAnsi"/>
          <w:lang w:eastAsia="en-US"/>
        </w:rPr>
        <w:t xml:space="preserve">, </w:t>
      </w:r>
      <w:hyperlink r:id="rId11" w:history="1">
        <w:r>
          <w:rPr>
            <w:rFonts w:eastAsiaTheme="minorHAnsi"/>
            <w:color w:val="0000FF"/>
            <w:lang w:eastAsia="en-US"/>
          </w:rPr>
          <w:t>6</w:t>
        </w:r>
      </w:hyperlink>
      <w:r>
        <w:rPr>
          <w:rFonts w:eastAsiaTheme="minorHAnsi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lang w:eastAsia="en-US"/>
          </w:rPr>
          <w:t>6.2</w:t>
        </w:r>
      </w:hyperlink>
      <w:r>
        <w:rPr>
          <w:rFonts w:eastAsiaTheme="minorHAnsi"/>
          <w:lang w:eastAsia="en-US"/>
        </w:rPr>
        <w:t xml:space="preserve"> - </w:t>
      </w:r>
      <w:hyperlink r:id="rId13" w:history="1">
        <w:r>
          <w:rPr>
            <w:rFonts w:eastAsiaTheme="minorHAnsi"/>
            <w:color w:val="0000FF"/>
            <w:lang w:eastAsia="en-US"/>
          </w:rPr>
          <w:t>6.4</w:t>
        </w:r>
      </w:hyperlink>
      <w:r>
        <w:rPr>
          <w:rFonts w:eastAsiaTheme="minorHAnsi"/>
          <w:lang w:eastAsia="en-US"/>
        </w:rPr>
        <w:t xml:space="preserve"> настоящей статьи. </w:t>
      </w:r>
      <w:r w:rsidRPr="00560CBA">
        <w:rPr>
          <w:rFonts w:eastAsiaTheme="minorHAnsi"/>
          <w:u w:val="single"/>
          <w:lang w:eastAsia="en-US"/>
        </w:rPr>
        <w:t>Оплата поставляемых товаров, выполняемых работ, оказываемых услуг осуществляется по цене, установленной контрактом</w:t>
      </w:r>
      <w:r>
        <w:rPr>
          <w:rFonts w:eastAsiaTheme="minorHAnsi"/>
          <w:lang w:eastAsia="en-US"/>
        </w:rPr>
        <w:t xml:space="preserve">, за исключением случаев </w:t>
      </w:r>
      <w:r>
        <w:rPr>
          <w:rFonts w:eastAsiaTheme="minorHAnsi"/>
          <w:lang w:eastAsia="en-US"/>
        </w:rPr>
        <w:lastRenderedPageBreak/>
        <w:t xml:space="preserve">заключения контракта на </w:t>
      </w:r>
      <w:proofErr w:type="spellStart"/>
      <w:r>
        <w:rPr>
          <w:rFonts w:eastAsiaTheme="minorHAnsi"/>
          <w:lang w:eastAsia="en-US"/>
        </w:rPr>
        <w:t>энергосервис</w:t>
      </w:r>
      <w:proofErr w:type="spellEnd"/>
      <w:r>
        <w:rPr>
          <w:rFonts w:eastAsiaTheme="minorHAnsi"/>
          <w:lang w:eastAsia="en-US"/>
        </w:rPr>
        <w:t xml:space="preserve"> на основании </w:t>
      </w:r>
      <w:hyperlink r:id="rId14" w:history="1">
        <w:r>
          <w:rPr>
            <w:rFonts w:eastAsiaTheme="minorHAnsi"/>
            <w:color w:val="0000FF"/>
            <w:lang w:eastAsia="en-US"/>
          </w:rPr>
          <w:t>статьи 56.1</w:t>
        </w:r>
      </w:hyperlink>
      <w:r>
        <w:rPr>
          <w:rFonts w:eastAsiaTheme="minorHAnsi"/>
          <w:lang w:eastAsia="en-US"/>
        </w:rPr>
        <w:t xml:space="preserve"> настоящего Федерального закона</w:t>
      </w:r>
      <w:proofErr w:type="gramStart"/>
      <w:r>
        <w:rPr>
          <w:rFonts w:eastAsiaTheme="minorHAnsi"/>
          <w:lang w:eastAsia="en-US"/>
        </w:rPr>
        <w:t>.»</w:t>
      </w:r>
      <w:proofErr w:type="gramEnd"/>
    </w:p>
    <w:p w:rsidR="000A340E" w:rsidRDefault="000A340E" w:rsidP="000A340E">
      <w:pPr>
        <w:autoSpaceDE w:val="0"/>
        <w:autoSpaceDN w:val="0"/>
        <w:adjustRightInd w:val="0"/>
        <w:ind w:firstLine="709"/>
        <w:jc w:val="both"/>
      </w:pPr>
      <w:r>
        <w:t>- Комитетом по образованию осуществлена переплата суммы муниципального контракта № 14/т от 01 января 2013 года, заключенного с ОАО «Ростелеком». Согласно условиям муниципального контракта, сумма обязатель</w:t>
      </w:r>
      <w:proofErr w:type="gramStart"/>
      <w:r>
        <w:t>ств ст</w:t>
      </w:r>
      <w:proofErr w:type="gramEnd"/>
      <w:r>
        <w:t xml:space="preserve">орон составляет 99504,18 рублей, фактически оплачено Комитетом по образованию </w:t>
      </w:r>
      <w:r w:rsidRPr="003D1186">
        <w:t>135014,81</w:t>
      </w:r>
      <w:r>
        <w:t xml:space="preserve"> рублей, фактически услуги оказаны на сумму </w:t>
      </w:r>
      <w:r w:rsidRPr="003D1186">
        <w:t>127338,91</w:t>
      </w:r>
      <w:r>
        <w:t xml:space="preserve"> рублей. </w:t>
      </w:r>
      <w:proofErr w:type="gramStart"/>
      <w:r>
        <w:t>Лицами</w:t>
      </w:r>
      <w:proofErr w:type="gramEnd"/>
      <w:r>
        <w:t xml:space="preserve"> согласовавшими заключение данного муниципального контракта являются: инженер по снабжению – Тюрина Э.Р., ведущий бухгалтер – Мезенцева Г.В., юрист – Махмудова С.В., согласно пункту 6.1 Положения о заключении контрактов утвержденного приказом Комитета по образованию № 504 «Контроль за исполнением обязательств, предусмотренных муниципальным контрактом, договором, соглашением возлагается на председателя Комитета и работника Комитета, подготовившего проект», согласно пункту 6.2 Положения о заключении контрактов утвержденного приказом Комитета по образованию № 504 «</w:t>
      </w:r>
      <w:proofErr w:type="gramStart"/>
      <w:r>
        <w:t>Контроль за</w:t>
      </w:r>
      <w:proofErr w:type="gramEnd"/>
      <w:r>
        <w:t xml:space="preserve"> соответствием размера сумм заключенных муниципальных контрактов, договоров, соглашений объемам ассигнований, предусмотренных в бюджете Белоярского района на соответствующий год (внебюджетных источников финансирования), осуществляет начальник планово-экономического отдела Комитета. </w:t>
      </w:r>
      <w:proofErr w:type="gramStart"/>
      <w:r>
        <w:t>Контроль за перечислением и движением денежных средств по заключенным муниципальным контрактам, договорам, соглашениям осуществляет главный бухгалтер централизованной бухгалтерии Комитета.». Данное нарушение Закона 94-ФЗ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>
        <w:t>2</w:t>
      </w:r>
      <w:r w:rsidRPr="00A8490A">
        <w:t xml:space="preserve"> статьи 7.3</w:t>
      </w:r>
      <w:r>
        <w:t>2</w:t>
      </w:r>
      <w:r w:rsidRPr="00A8490A">
        <w:t xml:space="preserve"> Кодекса Российской Федерации об административных правонарушениях от 30 декабря 2001 года № 195-ФЗ (далее – КоАП)</w:t>
      </w:r>
      <w:r>
        <w:t xml:space="preserve">, что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двадцати тысяч рублей</w:t>
      </w:r>
      <w:r>
        <w:t>.</w:t>
      </w:r>
      <w:proofErr w:type="gramEnd"/>
      <w:r>
        <w:t xml:space="preserve"> Согласно исполнительной документации к муниципальному контракту, нарушение Закона 94-ФЗ произошло в момент оплаты услуг в июне 2013 года.</w:t>
      </w:r>
    </w:p>
    <w:p w:rsidR="000A340E" w:rsidRDefault="000A340E" w:rsidP="000A340E">
      <w:pPr>
        <w:pStyle w:val="a5"/>
        <w:ind w:left="0" w:firstLine="709"/>
        <w:jc w:val="both"/>
        <w:rPr>
          <w:b w:val="0"/>
        </w:rPr>
      </w:pPr>
      <w:proofErr w:type="gramStart"/>
      <w:r w:rsidRPr="00DC7FB2">
        <w:rPr>
          <w:b w:val="0"/>
        </w:rPr>
        <w:t>Согласно стать</w:t>
      </w:r>
      <w:r>
        <w:rPr>
          <w:b w:val="0"/>
        </w:rPr>
        <w:t>е</w:t>
      </w:r>
      <w:r w:rsidRPr="00DC7FB2">
        <w:rPr>
          <w:b w:val="0"/>
        </w:rPr>
        <w:t xml:space="preserve">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DC7FB2">
        <w:rPr>
          <w:b w:val="0"/>
        </w:rPr>
        <w:t xml:space="preserve"> </w:t>
      </w:r>
      <w:proofErr w:type="gramStart"/>
      <w:r>
        <w:rPr>
          <w:b w:val="0"/>
        </w:rPr>
        <w:t>Таким образом, в отношении такого нарушения, на которое</w:t>
      </w:r>
      <w:r w:rsidRPr="00DC7FB2">
        <w:rPr>
          <w:b w:val="0"/>
        </w:rPr>
        <w:t xml:space="preserve">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</w:t>
      </w:r>
      <w:r>
        <w:rPr>
          <w:b w:val="0"/>
        </w:rPr>
        <w:t xml:space="preserve">ункт </w:t>
      </w:r>
      <w:r w:rsidRPr="00DC7FB2">
        <w:rPr>
          <w:b w:val="0"/>
        </w:rPr>
        <w:t>6 ч</w:t>
      </w:r>
      <w:r>
        <w:rPr>
          <w:b w:val="0"/>
        </w:rPr>
        <w:t xml:space="preserve">асть </w:t>
      </w:r>
      <w:r w:rsidRPr="00DC7FB2">
        <w:rPr>
          <w:b w:val="0"/>
        </w:rPr>
        <w:t>1 ст</w:t>
      </w:r>
      <w:r>
        <w:rPr>
          <w:b w:val="0"/>
        </w:rPr>
        <w:t xml:space="preserve">атья </w:t>
      </w:r>
      <w:r w:rsidRPr="00DC7FB2">
        <w:rPr>
          <w:b w:val="0"/>
        </w:rPr>
        <w:t>24.5 КоАП).</w:t>
      </w:r>
      <w:proofErr w:type="gramEnd"/>
    </w:p>
    <w:p w:rsidR="000A340E" w:rsidRDefault="000A340E" w:rsidP="000A340E">
      <w:pPr>
        <w:autoSpaceDE w:val="0"/>
        <w:autoSpaceDN w:val="0"/>
        <w:adjustRightInd w:val="0"/>
        <w:ind w:firstLine="709"/>
        <w:jc w:val="both"/>
      </w:pPr>
      <w:r>
        <w:t xml:space="preserve">- Комитетом по образованию осуществлена переплата суммы договора № </w:t>
      </w:r>
      <w:r>
        <w:rPr>
          <w:lang w:val="en-US"/>
        </w:rPr>
        <w:t>KZ</w:t>
      </w:r>
      <w:r w:rsidRPr="0038043F">
        <w:t xml:space="preserve"> 01130041</w:t>
      </w:r>
      <w:r>
        <w:t xml:space="preserve"> от 01 января 2013 года, заключенного с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». Согласно условиям договора, сумма обязатель</w:t>
      </w:r>
      <w:proofErr w:type="gramStart"/>
      <w:r>
        <w:t>ств ст</w:t>
      </w:r>
      <w:proofErr w:type="gramEnd"/>
      <w:r>
        <w:t xml:space="preserve">орон составляет 6584,40 рублей, фактически оплачено Комитетом по образованию 6690,60 рублей, фактически услуги оказаны на сумму 6690,60 рублей. </w:t>
      </w:r>
      <w:proofErr w:type="gramStart"/>
      <w:r>
        <w:t>Лицами</w:t>
      </w:r>
      <w:proofErr w:type="gramEnd"/>
      <w:r>
        <w:t xml:space="preserve"> согласовавшими заключение данного договора являются: инженер по снабжению – Тюрина Э.Р., ведущий бухгалтер – Мезенцева Г.В., юрист – </w:t>
      </w:r>
      <w:proofErr w:type="spellStart"/>
      <w:r>
        <w:t>Невьянцева</w:t>
      </w:r>
      <w:proofErr w:type="spellEnd"/>
      <w:r>
        <w:t xml:space="preserve"> Е.С., согласно пункту 6.1 Положения о заключении контрактов утвержденного приказом Комитета по образованию № 504 «Контроль за исполнением обязательств, предусмотренных муниципальным контрактом, договором, соглашением возлагается на председателя Комитета и работника Комитета, подготовившего проект», согласно пункту 6.2 Положения о заключении контрактов утвержденного приказом Комитета по образованию № 504 «</w:t>
      </w:r>
      <w:proofErr w:type="gramStart"/>
      <w:r>
        <w:t>Контроль за</w:t>
      </w:r>
      <w:proofErr w:type="gramEnd"/>
      <w:r>
        <w:t xml:space="preserve"> соответствием размера сумм заключенных муниципальных контрактов, договоров, соглашений объемам ассигнований, предусмотренных в бюджете Белоярского района на соответствующий год (внебюджетных источников финансирования), осуществляет начальник планово-экономического отдела Комитета. </w:t>
      </w:r>
      <w:proofErr w:type="gramStart"/>
      <w:r>
        <w:t xml:space="preserve">Контроль за перечислением и движением денежных средств по заключенным </w:t>
      </w:r>
      <w:r>
        <w:lastRenderedPageBreak/>
        <w:t>муниципальным контрактам, договорам, соглашениям осуществляет главный бухгалтер централизованной бухгалтерии Комитета.». Данное нарушение Закона 94-ФЗ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>
        <w:t>2</w:t>
      </w:r>
      <w:r w:rsidRPr="00A8490A">
        <w:t xml:space="preserve"> статьи 7.3</w:t>
      </w:r>
      <w:r>
        <w:t>2</w:t>
      </w:r>
      <w:r w:rsidRPr="00A8490A">
        <w:t xml:space="preserve"> КоАП</w:t>
      </w:r>
      <w:r>
        <w:t xml:space="preserve">, что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двадцати тысяч рублей</w:t>
      </w:r>
      <w:r>
        <w:t>.</w:t>
      </w:r>
      <w:proofErr w:type="gramEnd"/>
      <w:r>
        <w:t xml:space="preserve"> Согласно исполнительной документации к муниципальному контракту, нарушение Закона 94-ФЗ произошло в момент оплаты услуг в декабре 2013 года.</w:t>
      </w:r>
    </w:p>
    <w:p w:rsidR="000A340E" w:rsidRDefault="000A340E" w:rsidP="000A340E">
      <w:pPr>
        <w:pStyle w:val="a5"/>
        <w:ind w:left="0" w:firstLine="709"/>
        <w:jc w:val="both"/>
        <w:rPr>
          <w:b w:val="0"/>
        </w:rPr>
      </w:pPr>
      <w:proofErr w:type="gramStart"/>
      <w:r w:rsidRPr="00DC7FB2">
        <w:rPr>
          <w:b w:val="0"/>
        </w:rPr>
        <w:t>Согласно стать</w:t>
      </w:r>
      <w:r>
        <w:rPr>
          <w:b w:val="0"/>
        </w:rPr>
        <w:t>е</w:t>
      </w:r>
      <w:r w:rsidRPr="00DC7FB2">
        <w:rPr>
          <w:b w:val="0"/>
        </w:rPr>
        <w:t xml:space="preserve">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DC7FB2">
        <w:rPr>
          <w:b w:val="0"/>
        </w:rPr>
        <w:t xml:space="preserve"> </w:t>
      </w:r>
      <w:proofErr w:type="gramStart"/>
      <w:r>
        <w:rPr>
          <w:b w:val="0"/>
        </w:rPr>
        <w:t>Таким образом, в отношении такого нарушения, на которое</w:t>
      </w:r>
      <w:r w:rsidRPr="00DC7FB2">
        <w:rPr>
          <w:b w:val="0"/>
        </w:rPr>
        <w:t xml:space="preserve">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</w:t>
      </w:r>
      <w:r>
        <w:rPr>
          <w:b w:val="0"/>
        </w:rPr>
        <w:t xml:space="preserve">ункт </w:t>
      </w:r>
      <w:r w:rsidRPr="00DC7FB2">
        <w:rPr>
          <w:b w:val="0"/>
        </w:rPr>
        <w:t>6 ч</w:t>
      </w:r>
      <w:r>
        <w:rPr>
          <w:b w:val="0"/>
        </w:rPr>
        <w:t xml:space="preserve">асть </w:t>
      </w:r>
      <w:r w:rsidRPr="00DC7FB2">
        <w:rPr>
          <w:b w:val="0"/>
        </w:rPr>
        <w:t>1 ст</w:t>
      </w:r>
      <w:r>
        <w:rPr>
          <w:b w:val="0"/>
        </w:rPr>
        <w:t xml:space="preserve">атья </w:t>
      </w:r>
      <w:r w:rsidRPr="00DC7FB2">
        <w:rPr>
          <w:b w:val="0"/>
        </w:rPr>
        <w:t>24.5 КоАП).</w:t>
      </w:r>
      <w:proofErr w:type="gramEnd"/>
    </w:p>
    <w:p w:rsidR="000A340E" w:rsidRDefault="000A340E" w:rsidP="000A340E">
      <w:pPr>
        <w:autoSpaceDE w:val="0"/>
        <w:autoSpaceDN w:val="0"/>
        <w:adjustRightInd w:val="0"/>
        <w:ind w:firstLine="709"/>
        <w:jc w:val="both"/>
      </w:pPr>
      <w:r>
        <w:t>- Комитетом по образованию осуществлена переплата суммы договора № 12/13 от 19 декабря 2012 года, заключенного с ФГБУ «</w:t>
      </w:r>
      <w:proofErr w:type="spellStart"/>
      <w:r>
        <w:t>Авиаметтелеком</w:t>
      </w:r>
      <w:proofErr w:type="spellEnd"/>
      <w:r>
        <w:t xml:space="preserve"> Росгидромета». Согласно условиям договора, сумма обязатель</w:t>
      </w:r>
      <w:proofErr w:type="gramStart"/>
      <w:r>
        <w:t>ств ст</w:t>
      </w:r>
      <w:proofErr w:type="gramEnd"/>
      <w:r>
        <w:t xml:space="preserve">орон составляет 3363,00 рублей, фактически оплачено Комитетом по образованию 5605,00 рублей, фактически услуги оказаны на сумму 5605,00 рублей. </w:t>
      </w:r>
      <w:proofErr w:type="gramStart"/>
      <w:r>
        <w:t>Информация о лицах согласовавших заключение данного договора отсутствует, согласно пункту 6.1 Положения о заключении контрактов утвержденного приказом Комитета по образованию № 504 «Контроль за исполнением обязательств, предусмотренных муниципальным контрактом, договором, соглашением возлагается на председателя Комитета и работника Комитета, подготовившего проект», согласно пункту 6.2 Положения о заключении контрактов утвержденного приказом Комитета по образованию № 504 «Контроль за соответствием размера сумм заключенных муниципальных контрактов</w:t>
      </w:r>
      <w:proofErr w:type="gramEnd"/>
      <w:r>
        <w:t xml:space="preserve">, договоров, соглашений объемам ассигнований, предусмотренных в бюджете Белоярского района на соответствующий год (внебюджетных источников финансирования), осуществляет начальник планово-экономического отдела Комитета. </w:t>
      </w:r>
      <w:proofErr w:type="gramStart"/>
      <w:r>
        <w:t>Контроль за перечислением и движением денежных средств по заключенным муниципальным контрактам, договорам, соглашениям осуществляет главный бухгалтер централизованной бухгалтерии Комитета.». Данное нарушение Закона 94-ФЗ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>
        <w:t>2</w:t>
      </w:r>
      <w:r w:rsidRPr="00A8490A">
        <w:t xml:space="preserve"> статьи 7.3</w:t>
      </w:r>
      <w:r>
        <w:t>2</w:t>
      </w:r>
      <w:r w:rsidRPr="00A8490A">
        <w:t xml:space="preserve"> КоАП</w:t>
      </w:r>
      <w:r>
        <w:t xml:space="preserve">, что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двадцати тысяч рублей</w:t>
      </w:r>
      <w:r>
        <w:t>.</w:t>
      </w:r>
      <w:proofErr w:type="gramEnd"/>
      <w:r>
        <w:t xml:space="preserve"> Согласно исполнительной документации к муниципальному контракту, нарушение Закона 94-ФЗ произошло в момент оплаты услуг в апреле 2013 года.</w:t>
      </w:r>
    </w:p>
    <w:p w:rsidR="000A340E" w:rsidRDefault="000A340E" w:rsidP="000A340E">
      <w:pPr>
        <w:pStyle w:val="a5"/>
        <w:ind w:left="0" w:firstLine="709"/>
        <w:jc w:val="both"/>
        <w:rPr>
          <w:b w:val="0"/>
        </w:rPr>
      </w:pPr>
      <w:proofErr w:type="gramStart"/>
      <w:r w:rsidRPr="00DC7FB2">
        <w:rPr>
          <w:b w:val="0"/>
        </w:rPr>
        <w:t>Согласно стать</w:t>
      </w:r>
      <w:r>
        <w:rPr>
          <w:b w:val="0"/>
        </w:rPr>
        <w:t>е</w:t>
      </w:r>
      <w:r w:rsidRPr="00DC7FB2">
        <w:rPr>
          <w:b w:val="0"/>
        </w:rPr>
        <w:t xml:space="preserve">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DC7FB2">
        <w:rPr>
          <w:b w:val="0"/>
        </w:rPr>
        <w:t xml:space="preserve"> </w:t>
      </w:r>
      <w:proofErr w:type="gramStart"/>
      <w:r>
        <w:rPr>
          <w:b w:val="0"/>
        </w:rPr>
        <w:t>Таким образом, в отношении такого нарушения, на которое</w:t>
      </w:r>
      <w:r w:rsidRPr="00DC7FB2">
        <w:rPr>
          <w:b w:val="0"/>
        </w:rPr>
        <w:t xml:space="preserve">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</w:t>
      </w:r>
      <w:r>
        <w:rPr>
          <w:b w:val="0"/>
        </w:rPr>
        <w:t xml:space="preserve">ункт </w:t>
      </w:r>
      <w:r w:rsidRPr="00DC7FB2">
        <w:rPr>
          <w:b w:val="0"/>
        </w:rPr>
        <w:t>6 ч</w:t>
      </w:r>
      <w:r>
        <w:rPr>
          <w:b w:val="0"/>
        </w:rPr>
        <w:t xml:space="preserve">асть </w:t>
      </w:r>
      <w:r w:rsidRPr="00DC7FB2">
        <w:rPr>
          <w:b w:val="0"/>
        </w:rPr>
        <w:t>1 ст</w:t>
      </w:r>
      <w:r>
        <w:rPr>
          <w:b w:val="0"/>
        </w:rPr>
        <w:t xml:space="preserve">атья </w:t>
      </w:r>
      <w:r w:rsidRPr="00DC7FB2">
        <w:rPr>
          <w:b w:val="0"/>
        </w:rPr>
        <w:t>24.5 КоАП).</w:t>
      </w:r>
      <w:proofErr w:type="gramEnd"/>
    </w:p>
    <w:p w:rsidR="000A340E" w:rsidRPr="00082194" w:rsidRDefault="000A340E" w:rsidP="000A34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82194">
        <w:t>2. Согласно пункт</w:t>
      </w:r>
      <w:r>
        <w:t>у</w:t>
      </w:r>
      <w:r w:rsidRPr="00082194">
        <w:t xml:space="preserve"> 3 статьи 18 Закона № 94-ФЗ</w:t>
      </w:r>
      <w:r w:rsidRPr="0008219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«…</w:t>
      </w:r>
      <w:r w:rsidRPr="00082194">
        <w:rPr>
          <w:rFonts w:eastAsiaTheme="minorHAnsi"/>
          <w:lang w:eastAsia="en-US"/>
        </w:rPr>
        <w:t xml:space="preserve">Сведения, указанные в </w:t>
      </w:r>
      <w:hyperlink r:id="rId15" w:history="1">
        <w:r w:rsidRPr="00082194">
          <w:rPr>
            <w:rFonts w:eastAsiaTheme="minorHAnsi"/>
            <w:color w:val="0000FF"/>
            <w:lang w:eastAsia="en-US"/>
          </w:rPr>
          <w:t>пунктах 9</w:t>
        </w:r>
      </w:hyperlink>
      <w:r w:rsidRPr="00082194">
        <w:rPr>
          <w:rFonts w:eastAsiaTheme="minorHAnsi"/>
          <w:lang w:eastAsia="en-US"/>
        </w:rPr>
        <w:t xml:space="preserve"> и </w:t>
      </w:r>
      <w:hyperlink r:id="rId16" w:history="1">
        <w:r w:rsidRPr="00082194">
          <w:rPr>
            <w:rFonts w:eastAsiaTheme="minorHAnsi"/>
            <w:color w:val="0000FF"/>
            <w:lang w:eastAsia="en-US"/>
          </w:rPr>
          <w:t>10 части 2</w:t>
        </w:r>
      </w:hyperlink>
      <w:r w:rsidRPr="00082194">
        <w:rPr>
          <w:rFonts w:eastAsiaTheme="minorHAnsi"/>
          <w:lang w:eastAsia="en-US"/>
        </w:rPr>
        <w:t xml:space="preserve"> настоящей статьи, направляются заказчиками в указанный орган в течение трех рабочих дней со дня соответственно исполнения или</w:t>
      </w:r>
      <w:r w:rsidRPr="00082194">
        <w:rPr>
          <w:rFonts w:eastAsiaTheme="minorHAnsi"/>
          <w:u w:val="single"/>
          <w:lang w:eastAsia="en-US"/>
        </w:rPr>
        <w:t xml:space="preserve"> расторжения контракта</w:t>
      </w:r>
      <w:r>
        <w:rPr>
          <w:rFonts w:eastAsiaTheme="minorHAnsi"/>
          <w:lang w:eastAsia="en-US"/>
        </w:rPr>
        <w:t>...».</w:t>
      </w:r>
    </w:p>
    <w:p w:rsidR="000A340E" w:rsidRDefault="000A340E" w:rsidP="000A340E">
      <w:pPr>
        <w:pStyle w:val="a5"/>
        <w:ind w:left="0" w:firstLine="709"/>
        <w:jc w:val="both"/>
        <w:rPr>
          <w:b w:val="0"/>
        </w:rPr>
      </w:pPr>
      <w:proofErr w:type="gramStart"/>
      <w:r>
        <w:rPr>
          <w:b w:val="0"/>
        </w:rPr>
        <w:lastRenderedPageBreak/>
        <w:t>В ходе проверки муниципального контракта № 156/1/2013 от 01 января 2013 года заключенного с ОАО «Югорская территориальная энергетическая компания» на сумму 153582,83 рубля, было выявлено, что в соглашении о расторжении муниципального контракта заключенном 31 октября 2013 года не верно отражена сумма исполненных обязательств сторон, согласно данным товарных накладных (№ 01/00000122 от 31.01.2013, № 01/00000118 от 31.01.2013, № 01/00000123 от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31.01.2013, № 01/00000526 от 28.02.2013,</w:t>
      </w:r>
      <w:r w:rsidRPr="00043C12">
        <w:rPr>
          <w:b w:val="0"/>
        </w:rPr>
        <w:t xml:space="preserve"> </w:t>
      </w:r>
      <w:r>
        <w:rPr>
          <w:b w:val="0"/>
        </w:rPr>
        <w:t>№ 01/00000521 от 28.02.2013,</w:t>
      </w:r>
      <w:r w:rsidRPr="00043C12">
        <w:rPr>
          <w:b w:val="0"/>
        </w:rPr>
        <w:t xml:space="preserve"> </w:t>
      </w:r>
      <w:r>
        <w:rPr>
          <w:b w:val="0"/>
        </w:rPr>
        <w:t>№ 01/00000525 от 28.02.2013,</w:t>
      </w:r>
      <w:r w:rsidRPr="00043C12">
        <w:rPr>
          <w:b w:val="0"/>
        </w:rPr>
        <w:t xml:space="preserve"> </w:t>
      </w:r>
      <w:r>
        <w:rPr>
          <w:b w:val="0"/>
        </w:rPr>
        <w:t>№ 01/00000924 от 31.03.2013,</w:t>
      </w:r>
      <w:r w:rsidRPr="00823760">
        <w:rPr>
          <w:b w:val="0"/>
        </w:rPr>
        <w:t xml:space="preserve"> </w:t>
      </w:r>
      <w:r>
        <w:rPr>
          <w:b w:val="0"/>
        </w:rPr>
        <w:t>№ 01/00000919 от 31.03.2013,</w:t>
      </w:r>
      <w:r w:rsidRPr="00823760">
        <w:rPr>
          <w:b w:val="0"/>
        </w:rPr>
        <w:t xml:space="preserve"> </w:t>
      </w:r>
      <w:r>
        <w:rPr>
          <w:b w:val="0"/>
        </w:rPr>
        <w:t>№ 01/00000923 от 31.03.2013,</w:t>
      </w:r>
      <w:r w:rsidRPr="00823760">
        <w:rPr>
          <w:b w:val="0"/>
        </w:rPr>
        <w:t xml:space="preserve"> </w:t>
      </w:r>
      <w:r>
        <w:rPr>
          <w:b w:val="0"/>
        </w:rPr>
        <w:t>№ 01/00001317 от 30.04.2013,</w:t>
      </w:r>
      <w:r w:rsidRPr="00823760">
        <w:rPr>
          <w:b w:val="0"/>
        </w:rPr>
        <w:t xml:space="preserve"> </w:t>
      </w:r>
      <w:r>
        <w:rPr>
          <w:b w:val="0"/>
        </w:rPr>
        <w:t>№ 01/00001312 от 30.04.2013,</w:t>
      </w:r>
      <w:r w:rsidRPr="00823760">
        <w:rPr>
          <w:b w:val="0"/>
        </w:rPr>
        <w:t xml:space="preserve"> </w:t>
      </w:r>
      <w:r>
        <w:rPr>
          <w:b w:val="0"/>
        </w:rPr>
        <w:t>№ 01/00001316 от 30.04.2013,</w:t>
      </w:r>
      <w:r w:rsidRPr="00823760">
        <w:rPr>
          <w:b w:val="0"/>
        </w:rPr>
        <w:t xml:space="preserve"> </w:t>
      </w:r>
      <w:r>
        <w:rPr>
          <w:b w:val="0"/>
        </w:rPr>
        <w:t>№ 01/00001713 от 31.05.2013,</w:t>
      </w:r>
      <w:r w:rsidRPr="00823760">
        <w:rPr>
          <w:b w:val="0"/>
        </w:rPr>
        <w:t xml:space="preserve"> </w:t>
      </w:r>
      <w:r>
        <w:rPr>
          <w:b w:val="0"/>
        </w:rPr>
        <w:t>№ 01/00001708 от 31.05.2013,</w:t>
      </w:r>
      <w:r w:rsidRPr="00823760">
        <w:rPr>
          <w:b w:val="0"/>
        </w:rPr>
        <w:t xml:space="preserve"> </w:t>
      </w:r>
      <w:r>
        <w:rPr>
          <w:b w:val="0"/>
        </w:rPr>
        <w:t>№ 01/00001712 от 31.05.2013,</w:t>
      </w:r>
      <w:r w:rsidRPr="00823760">
        <w:rPr>
          <w:b w:val="0"/>
        </w:rPr>
        <w:t xml:space="preserve"> </w:t>
      </w:r>
      <w:r>
        <w:rPr>
          <w:b w:val="0"/>
        </w:rPr>
        <w:t>№ 01/00002454 от 30.06.2013,</w:t>
      </w:r>
      <w:r w:rsidRPr="00823760">
        <w:rPr>
          <w:b w:val="0"/>
        </w:rPr>
        <w:t xml:space="preserve"> </w:t>
      </w:r>
      <w:r>
        <w:rPr>
          <w:b w:val="0"/>
        </w:rPr>
        <w:t>№ 01/00002449 от 30.06.2013,</w:t>
      </w:r>
      <w:r w:rsidRPr="00823760">
        <w:rPr>
          <w:b w:val="0"/>
        </w:rPr>
        <w:t xml:space="preserve"> </w:t>
      </w:r>
      <w:r>
        <w:rPr>
          <w:b w:val="0"/>
        </w:rPr>
        <w:t>№ 01/00002453 от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30.06.2013,</w:t>
      </w:r>
      <w:r w:rsidRPr="00823760">
        <w:rPr>
          <w:b w:val="0"/>
        </w:rPr>
        <w:t xml:space="preserve"> </w:t>
      </w:r>
      <w:r>
        <w:rPr>
          <w:b w:val="0"/>
        </w:rPr>
        <w:t>№ 01/00003177 от 31.07.2013,</w:t>
      </w:r>
      <w:r w:rsidRPr="00823760">
        <w:rPr>
          <w:b w:val="0"/>
        </w:rPr>
        <w:t xml:space="preserve"> </w:t>
      </w:r>
      <w:r>
        <w:rPr>
          <w:b w:val="0"/>
        </w:rPr>
        <w:t>№ 01/00003172 от 31.07.2013,</w:t>
      </w:r>
      <w:r w:rsidRPr="00823760">
        <w:rPr>
          <w:b w:val="0"/>
        </w:rPr>
        <w:t xml:space="preserve"> </w:t>
      </w:r>
      <w:r>
        <w:rPr>
          <w:b w:val="0"/>
        </w:rPr>
        <w:t>№ 01/00003176 от 31.07.2013,</w:t>
      </w:r>
      <w:r w:rsidRPr="00823760">
        <w:rPr>
          <w:b w:val="0"/>
        </w:rPr>
        <w:t xml:space="preserve"> </w:t>
      </w:r>
      <w:r>
        <w:rPr>
          <w:b w:val="0"/>
        </w:rPr>
        <w:t>№ 01/00003905 от 31.08.2013,</w:t>
      </w:r>
      <w:r w:rsidRPr="00823760">
        <w:rPr>
          <w:b w:val="0"/>
        </w:rPr>
        <w:t xml:space="preserve"> </w:t>
      </w:r>
      <w:r>
        <w:rPr>
          <w:b w:val="0"/>
        </w:rPr>
        <w:t>№ 01/00003900 от 31.08.2013,</w:t>
      </w:r>
      <w:r w:rsidRPr="00823760">
        <w:rPr>
          <w:b w:val="0"/>
        </w:rPr>
        <w:t xml:space="preserve"> </w:t>
      </w:r>
      <w:r>
        <w:rPr>
          <w:b w:val="0"/>
        </w:rPr>
        <w:t>№ 01/00003904 от 31.08.2013,</w:t>
      </w:r>
      <w:r w:rsidRPr="00823760">
        <w:rPr>
          <w:b w:val="0"/>
        </w:rPr>
        <w:t xml:space="preserve"> </w:t>
      </w:r>
      <w:r>
        <w:rPr>
          <w:b w:val="0"/>
        </w:rPr>
        <w:t>№ 01/00004323 от 30.09.2013,</w:t>
      </w:r>
      <w:r w:rsidRPr="00823760">
        <w:rPr>
          <w:b w:val="0"/>
        </w:rPr>
        <w:t xml:space="preserve"> </w:t>
      </w:r>
      <w:r>
        <w:rPr>
          <w:b w:val="0"/>
        </w:rPr>
        <w:t>№ 01/00004318 от 30.09.2013,</w:t>
      </w:r>
      <w:r w:rsidRPr="00823760">
        <w:rPr>
          <w:b w:val="0"/>
        </w:rPr>
        <w:t xml:space="preserve"> </w:t>
      </w:r>
      <w:r>
        <w:rPr>
          <w:b w:val="0"/>
        </w:rPr>
        <w:t>№ 01/00004322 от 30.09.2013,</w:t>
      </w:r>
      <w:r w:rsidRPr="00823760">
        <w:rPr>
          <w:b w:val="0"/>
        </w:rPr>
        <w:t xml:space="preserve"> </w:t>
      </w:r>
      <w:r>
        <w:rPr>
          <w:b w:val="0"/>
        </w:rPr>
        <w:t>№ 01/00005377 от 31.10.2013,</w:t>
      </w:r>
      <w:r w:rsidRPr="00823760">
        <w:rPr>
          <w:b w:val="0"/>
        </w:rPr>
        <w:t xml:space="preserve"> </w:t>
      </w:r>
      <w:r>
        <w:rPr>
          <w:b w:val="0"/>
        </w:rPr>
        <w:t>№ 01/00005372 от 31.10.2013,</w:t>
      </w:r>
      <w:r w:rsidRPr="00823760">
        <w:rPr>
          <w:b w:val="0"/>
        </w:rPr>
        <w:t xml:space="preserve"> </w:t>
      </w:r>
      <w:r>
        <w:rPr>
          <w:b w:val="0"/>
        </w:rPr>
        <w:t xml:space="preserve">№ 01/00005376 от 31.10.2013) Комитет по образованию получил электроэнергию на сумму </w:t>
      </w:r>
      <w:r w:rsidRPr="00CE0316">
        <w:rPr>
          <w:b w:val="0"/>
        </w:rPr>
        <w:t>135256,71</w:t>
      </w:r>
      <w:r>
        <w:rPr>
          <w:b w:val="0"/>
        </w:rPr>
        <w:t>, в соглашении о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расторжении</w:t>
      </w:r>
      <w:proofErr w:type="gramEnd"/>
      <w:r>
        <w:rPr>
          <w:b w:val="0"/>
        </w:rPr>
        <w:t xml:space="preserve"> указано, что обязательства сторон выполнены на сумму 129709,64 рублей.</w:t>
      </w:r>
      <w:r w:rsidRPr="00C9273A">
        <w:t xml:space="preserve"> </w:t>
      </w:r>
      <w:proofErr w:type="gramStart"/>
      <w:r w:rsidRPr="00C9273A">
        <w:rPr>
          <w:b w:val="0"/>
        </w:rPr>
        <w:t>Лицами</w:t>
      </w:r>
      <w:proofErr w:type="gramEnd"/>
      <w:r w:rsidRPr="00C9273A">
        <w:rPr>
          <w:b w:val="0"/>
        </w:rPr>
        <w:t xml:space="preserve"> согласовавшими заключение данного муниципального контракта являются: инженер по снабжению – Тюрина Э.Р., ведущий бухгалтер – Мезенцева Г.В., юрист – Махмудова С.В., согласно пункт</w:t>
      </w:r>
      <w:r>
        <w:rPr>
          <w:b w:val="0"/>
        </w:rPr>
        <w:t>у</w:t>
      </w:r>
      <w:r w:rsidRPr="00C9273A">
        <w:rPr>
          <w:b w:val="0"/>
        </w:rPr>
        <w:t xml:space="preserve"> 6.1 Положения о заключении контрактов утвержденного приказом Комитета по образованию № 504 «Контроль за исполнением обязательств, предусмотренных муниципальным контрактом, договором, соглашением возлагается на председателя Комитета и работника Комитета, подготовившего проект», согласно пункт</w:t>
      </w:r>
      <w:r>
        <w:rPr>
          <w:b w:val="0"/>
        </w:rPr>
        <w:t>у</w:t>
      </w:r>
      <w:r w:rsidRPr="00C9273A">
        <w:rPr>
          <w:b w:val="0"/>
        </w:rPr>
        <w:t xml:space="preserve"> 6.2 Положения о заключении контрактов утвержденного приказом Комитета по образованию № 504 «</w:t>
      </w:r>
      <w:proofErr w:type="gramStart"/>
      <w:r w:rsidRPr="00C9273A">
        <w:rPr>
          <w:b w:val="0"/>
        </w:rPr>
        <w:t>Контроль за</w:t>
      </w:r>
      <w:proofErr w:type="gramEnd"/>
      <w:r w:rsidRPr="00C9273A">
        <w:rPr>
          <w:b w:val="0"/>
        </w:rPr>
        <w:t xml:space="preserve"> соответствием размера сумм заключенных муниципальных контрактов, договоров, соглашений объемам ассигнований, предусмотренных в бюджете Белоярского района на соответствующий год (внебюджетных источников финансирования), осуществляет начальник планово-экономического отдела Комитета. Контроль за перечислением и движением денежных средств по заключенным муниципальным контрактам, договорам, соглашениям осуществляет главный бухгалтер централизованной бухгалтерии Комитета.</w:t>
      </w:r>
      <w:r>
        <w:rPr>
          <w:b w:val="0"/>
        </w:rPr>
        <w:t>».</w:t>
      </w:r>
      <w:r w:rsidRPr="00082194">
        <w:t xml:space="preserve"> </w:t>
      </w:r>
      <w:r w:rsidRPr="00082194">
        <w:rPr>
          <w:b w:val="0"/>
        </w:rPr>
        <w:t>Данное нарушение Закона 94-ФЗ имеет признаки административного правонарушения, предусмотренного</w:t>
      </w:r>
      <w:r>
        <w:rPr>
          <w:b w:val="0"/>
        </w:rPr>
        <w:t xml:space="preserve"> частью 1 статьи 7.31 </w:t>
      </w:r>
      <w:proofErr w:type="gramStart"/>
      <w:r>
        <w:rPr>
          <w:b w:val="0"/>
        </w:rPr>
        <w:t>КоАП</w:t>
      </w:r>
      <w:proofErr w:type="gramEnd"/>
      <w:r w:rsidRPr="00EF6BF4">
        <w:t xml:space="preserve"> </w:t>
      </w:r>
      <w:r w:rsidRPr="00EF6BF4">
        <w:rPr>
          <w:b w:val="0"/>
        </w:rPr>
        <w:t xml:space="preserve">что влечет наложение административного штрафа на должностных лиц в размере </w:t>
      </w:r>
      <w:r>
        <w:rPr>
          <w:b w:val="0"/>
        </w:rPr>
        <w:t>пятидесяти</w:t>
      </w:r>
      <w:r w:rsidRPr="00EF6BF4">
        <w:rPr>
          <w:b w:val="0"/>
        </w:rPr>
        <w:t xml:space="preserve"> тысяч рублей</w:t>
      </w:r>
      <w:r>
        <w:rPr>
          <w:b w:val="0"/>
        </w:rPr>
        <w:t>, на юридических лиц в размере трехсот тысяч рублей</w:t>
      </w:r>
      <w:r w:rsidRPr="00EF6BF4">
        <w:rPr>
          <w:b w:val="0"/>
        </w:rPr>
        <w:t xml:space="preserve">. </w:t>
      </w:r>
      <w:r>
        <w:rPr>
          <w:b w:val="0"/>
        </w:rPr>
        <w:t xml:space="preserve">Сведения о расторжении муниципального контракта опубликованы 06 ноября 2013 года. </w:t>
      </w:r>
    </w:p>
    <w:p w:rsidR="000A340E" w:rsidRDefault="000A340E" w:rsidP="000A340E">
      <w:pPr>
        <w:pStyle w:val="a5"/>
        <w:ind w:left="0" w:firstLine="709"/>
        <w:jc w:val="both"/>
        <w:rPr>
          <w:b w:val="0"/>
        </w:rPr>
      </w:pPr>
      <w:proofErr w:type="gramStart"/>
      <w:r w:rsidRPr="00DC7FB2">
        <w:rPr>
          <w:b w:val="0"/>
        </w:rPr>
        <w:t>Согласно стать</w:t>
      </w:r>
      <w:r>
        <w:rPr>
          <w:b w:val="0"/>
        </w:rPr>
        <w:t>е</w:t>
      </w:r>
      <w:r w:rsidRPr="00DC7FB2">
        <w:rPr>
          <w:b w:val="0"/>
        </w:rPr>
        <w:t xml:space="preserve">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DC7FB2">
        <w:rPr>
          <w:b w:val="0"/>
        </w:rPr>
        <w:t xml:space="preserve"> </w:t>
      </w:r>
      <w:proofErr w:type="gramStart"/>
      <w:r>
        <w:rPr>
          <w:b w:val="0"/>
        </w:rPr>
        <w:t>Таким образом, в отношении такого нарушения, на которое</w:t>
      </w:r>
      <w:r w:rsidRPr="00DC7FB2">
        <w:rPr>
          <w:b w:val="0"/>
        </w:rPr>
        <w:t xml:space="preserve">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</w:t>
      </w:r>
      <w:r>
        <w:rPr>
          <w:b w:val="0"/>
        </w:rPr>
        <w:t xml:space="preserve">ункт </w:t>
      </w:r>
      <w:r w:rsidRPr="00DC7FB2">
        <w:rPr>
          <w:b w:val="0"/>
        </w:rPr>
        <w:t>6 ч</w:t>
      </w:r>
      <w:r>
        <w:rPr>
          <w:b w:val="0"/>
        </w:rPr>
        <w:t xml:space="preserve">асть </w:t>
      </w:r>
      <w:r w:rsidRPr="00DC7FB2">
        <w:rPr>
          <w:b w:val="0"/>
        </w:rPr>
        <w:t>1 ст</w:t>
      </w:r>
      <w:r>
        <w:rPr>
          <w:b w:val="0"/>
        </w:rPr>
        <w:t xml:space="preserve">атья </w:t>
      </w:r>
      <w:r w:rsidRPr="00DC7FB2">
        <w:rPr>
          <w:b w:val="0"/>
        </w:rPr>
        <w:t>24.5 КоАП).</w:t>
      </w:r>
      <w:proofErr w:type="gramEnd"/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0A340E">
        <w:rPr>
          <w:rFonts w:ascii="Times New Roman" w:hAnsi="Times New Roman" w:cs="Times New Roman"/>
          <w:sz w:val="24"/>
          <w:szCs w:val="24"/>
        </w:rPr>
        <w:t>Комитету по образованию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846D90" w:rsidRDefault="00E44847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провести профилактическую беседу с лицами ответственными </w:t>
      </w:r>
      <w:r w:rsidR="00846D90">
        <w:rPr>
          <w:rFonts w:ascii="Times New Roman" w:hAnsi="Times New Roman" w:cs="Times New Roman"/>
          <w:sz w:val="24"/>
          <w:szCs w:val="24"/>
        </w:rPr>
        <w:t>за осуществление</w:t>
      </w:r>
      <w:r w:rsidR="000A340E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>, а так же оплату</w:t>
      </w:r>
      <w:r w:rsidR="00785AB4">
        <w:rPr>
          <w:rFonts w:ascii="Times New Roman" w:hAnsi="Times New Roman" w:cs="Times New Roman"/>
          <w:sz w:val="24"/>
          <w:szCs w:val="24"/>
        </w:rPr>
        <w:t xml:space="preserve">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 xml:space="preserve">, в целях </w:t>
      </w:r>
      <w:proofErr w:type="gramStart"/>
      <w:r w:rsidR="00846D90">
        <w:rPr>
          <w:rFonts w:ascii="Times New Roman" w:hAnsi="Times New Roman" w:cs="Times New Roman"/>
          <w:sz w:val="24"/>
          <w:szCs w:val="24"/>
        </w:rPr>
        <w:t>не допущения</w:t>
      </w:r>
      <w:proofErr w:type="gramEnd"/>
      <w:r w:rsidR="00846D90">
        <w:rPr>
          <w:rFonts w:ascii="Times New Roman" w:hAnsi="Times New Roman" w:cs="Times New Roman"/>
          <w:sz w:val="24"/>
          <w:szCs w:val="24"/>
        </w:rPr>
        <w:t xml:space="preserve"> в д</w:t>
      </w:r>
      <w:r w:rsidR="000A340E">
        <w:rPr>
          <w:rFonts w:ascii="Times New Roman" w:hAnsi="Times New Roman" w:cs="Times New Roman"/>
          <w:sz w:val="24"/>
          <w:szCs w:val="24"/>
        </w:rPr>
        <w:t>альнейшем аналогичных нарушений;</w:t>
      </w:r>
    </w:p>
    <w:p w:rsidR="000A340E" w:rsidRDefault="000A340E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дисциплинарной ответственности к лицам ответственным за осуществление закупок товаров, работ, услуг, а так же оплату товаров, работ, услуг;</w:t>
      </w:r>
    </w:p>
    <w:p w:rsidR="000A340E" w:rsidRDefault="000A340E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5D19">
        <w:rPr>
          <w:rFonts w:ascii="Times New Roman" w:hAnsi="Times New Roman" w:cs="Times New Roman"/>
          <w:sz w:val="24"/>
          <w:szCs w:val="24"/>
        </w:rPr>
        <w:t>у</w:t>
      </w:r>
      <w:r w:rsidR="00085D19" w:rsidRPr="00085D19">
        <w:rPr>
          <w:rFonts w:ascii="Times New Roman" w:hAnsi="Times New Roman" w:cs="Times New Roman"/>
          <w:sz w:val="24"/>
          <w:szCs w:val="24"/>
        </w:rPr>
        <w:t xml:space="preserve">силить внутренний финансовый контроль </w:t>
      </w:r>
      <w:r w:rsidR="00F13986">
        <w:rPr>
          <w:rFonts w:ascii="Times New Roman" w:hAnsi="Times New Roman" w:cs="Times New Roman"/>
          <w:sz w:val="24"/>
          <w:szCs w:val="24"/>
        </w:rPr>
        <w:t xml:space="preserve">за соблюдением законодательства </w:t>
      </w:r>
      <w:r w:rsidR="00F13986" w:rsidRPr="00F13986">
        <w:rPr>
          <w:rFonts w:ascii="Times New Roman" w:hAnsi="Times New Roman" w:cs="Times New Roman"/>
          <w:sz w:val="24"/>
          <w:szCs w:val="24"/>
        </w:rPr>
        <w:t>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</w:t>
      </w:r>
      <w:r w:rsidR="00085D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085D19">
        <w:rPr>
          <w:rFonts w:ascii="Times New Roman" w:hAnsi="Times New Roman" w:cs="Times New Roman"/>
          <w:sz w:val="24"/>
          <w:szCs w:val="24"/>
        </w:rPr>
        <w:t>24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085D19">
        <w:rPr>
          <w:rFonts w:ascii="Times New Roman" w:hAnsi="Times New Roman" w:cs="Times New Roman"/>
          <w:sz w:val="24"/>
          <w:szCs w:val="24"/>
        </w:rPr>
        <w:t>апреля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D44F46">
        <w:rPr>
          <w:rFonts w:ascii="Times New Roman" w:hAnsi="Times New Roman" w:cs="Times New Roman"/>
          <w:sz w:val="24"/>
          <w:szCs w:val="24"/>
        </w:rPr>
        <w:t>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00161D">
        <w:rPr>
          <w:rFonts w:ascii="Times New Roman" w:hAnsi="Times New Roman" w:cs="Times New Roman"/>
          <w:sz w:val="24"/>
          <w:szCs w:val="24"/>
        </w:rPr>
        <w:t xml:space="preserve"> 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bookmarkStart w:id="0" w:name="_GoBack"/>
      <w:bookmarkEnd w:id="0"/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sectPr w:rsidR="009A4FF8" w:rsidSect="00F13986">
      <w:pgSz w:w="11906" w:h="16838"/>
      <w:pgMar w:top="851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85D19"/>
    <w:rsid w:val="000A340E"/>
    <w:rsid w:val="000A7FDD"/>
    <w:rsid w:val="000F3744"/>
    <w:rsid w:val="00196700"/>
    <w:rsid w:val="001C5E77"/>
    <w:rsid w:val="001D6A4E"/>
    <w:rsid w:val="001E67E0"/>
    <w:rsid w:val="001F03D6"/>
    <w:rsid w:val="00266ED7"/>
    <w:rsid w:val="002B0A52"/>
    <w:rsid w:val="002D3354"/>
    <w:rsid w:val="00350C98"/>
    <w:rsid w:val="003623B9"/>
    <w:rsid w:val="00364B1D"/>
    <w:rsid w:val="00393353"/>
    <w:rsid w:val="003938C6"/>
    <w:rsid w:val="003C2274"/>
    <w:rsid w:val="003C3B74"/>
    <w:rsid w:val="00447748"/>
    <w:rsid w:val="00471719"/>
    <w:rsid w:val="005030AE"/>
    <w:rsid w:val="00522B3C"/>
    <w:rsid w:val="00525C4E"/>
    <w:rsid w:val="005A3373"/>
    <w:rsid w:val="005B4D44"/>
    <w:rsid w:val="005D4A08"/>
    <w:rsid w:val="005F6FE0"/>
    <w:rsid w:val="00612DD3"/>
    <w:rsid w:val="006727F1"/>
    <w:rsid w:val="006B1F5F"/>
    <w:rsid w:val="006B7318"/>
    <w:rsid w:val="006D37C2"/>
    <w:rsid w:val="00702091"/>
    <w:rsid w:val="00710531"/>
    <w:rsid w:val="0074382D"/>
    <w:rsid w:val="00785AB4"/>
    <w:rsid w:val="007A5157"/>
    <w:rsid w:val="007C71C8"/>
    <w:rsid w:val="008444FE"/>
    <w:rsid w:val="00846D90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E30CE"/>
    <w:rsid w:val="00A04C90"/>
    <w:rsid w:val="00A8490A"/>
    <w:rsid w:val="00AC1DEC"/>
    <w:rsid w:val="00AF2465"/>
    <w:rsid w:val="00B01C0A"/>
    <w:rsid w:val="00B84F3C"/>
    <w:rsid w:val="00BB0709"/>
    <w:rsid w:val="00BD09BC"/>
    <w:rsid w:val="00C2730F"/>
    <w:rsid w:val="00CB7EB7"/>
    <w:rsid w:val="00CE0A68"/>
    <w:rsid w:val="00CE2DB9"/>
    <w:rsid w:val="00D20D18"/>
    <w:rsid w:val="00D44F46"/>
    <w:rsid w:val="00D7261D"/>
    <w:rsid w:val="00DB200F"/>
    <w:rsid w:val="00DC7FB2"/>
    <w:rsid w:val="00DE7681"/>
    <w:rsid w:val="00E044C2"/>
    <w:rsid w:val="00E10EE4"/>
    <w:rsid w:val="00E44847"/>
    <w:rsid w:val="00E632D2"/>
    <w:rsid w:val="00E72AB0"/>
    <w:rsid w:val="00F13986"/>
    <w:rsid w:val="00F26405"/>
    <w:rsid w:val="00F308E6"/>
    <w:rsid w:val="00F35929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13" Type="http://schemas.openxmlformats.org/officeDocument/2006/relationships/hyperlink" Target="consultantplus://offline/ref=215C6AEE570A907A1A662B4E3F5790FB664B7F9A71EDA88EB97A26E32854EFE9AF220DDA2AB6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15C6AEE570A907A1A662B4E3F5790FB664B7F9A71EDA88EB97A26E32854EFE9AF220DD9A30CDD1329B0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1030B33F21A407F2128EB73A590D981CBBD190A0460D2EE91A991CF46603106FB46677C33EK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5C6AEE570A907A1A662B4E3F5790FB664B7F9A71EDA88EB97A26E32854EFE9AF220DD9A30CDD1329B6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A1030B33F21A407F2128EB73A590D981CBBD190A0460D2EE91A991CF46603106FB46677C33EKAI" TargetMode="External"/><Relationship Id="rId10" Type="http://schemas.openxmlformats.org/officeDocument/2006/relationships/hyperlink" Target="consultantplus://offline/ref=215C6AEE570A907A1A662B4E3F5790FB664B7F9A71EDA88EB97A26E32854EFE9AF220DDA2AB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5C6AEE570A907A1A662B4E3F5790FB664B7F9A71EDA88EB97A26E32854EFE9AF220DD9A30CD31629B1M" TargetMode="External"/><Relationship Id="rId14" Type="http://schemas.openxmlformats.org/officeDocument/2006/relationships/hyperlink" Target="consultantplus://offline/ref=215C6AEE570A907A1A662B4E3F5790FB664B7F9A71EDA88EB97A26E32854EFE9AF220DD9A30CD31329B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38F8-8463-4883-BCE9-326834B5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15</cp:revision>
  <cp:lastPrinted>2015-04-17T04:01:00Z</cp:lastPrinted>
  <dcterms:created xsi:type="dcterms:W3CDTF">2014-04-29T03:53:00Z</dcterms:created>
  <dcterms:modified xsi:type="dcterms:W3CDTF">2015-04-17T06:21:00Z</dcterms:modified>
</cp:coreProperties>
</file>